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4C" w:rsidRDefault="004E014C" w:rsidP="004E014C">
      <w:pPr>
        <w:pStyle w:val="Standard"/>
        <w:jc w:val="center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SVP Spirála Český Krumlov</w:t>
      </w:r>
    </w:p>
    <w:p w:rsidR="004E014C" w:rsidRDefault="004E014C" w:rsidP="004E014C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„kolektiv“ 6.-7. ročník,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28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. 2023</w:t>
      </w:r>
    </w:p>
    <w:p w:rsidR="004E014C" w:rsidRDefault="004E014C" w:rsidP="00F4682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konci března se žáci 6. a 7. třídy opět zúčastnili programu, který si pro ně přichystaly pracovnice SVP Spirála v Českém Krumlově. Hned na začátku dostaly děti poměrně „zapeklitý“ úkol </w:t>
      </w:r>
      <w:r w:rsidRPr="004E01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. Vybrat si libovolnou kartu z nabídky a podle obrázku na ní poznat, jaký je asi bude čekat den. Byla zapotřebí notná dávka fantazie, ale nakonec se každý se svou kartou popasoval. </w:t>
      </w:r>
    </w:p>
    <w:p w:rsidR="004E014C" w:rsidRDefault="004E014C" w:rsidP="00F4682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Následovala aktivita ve skupinkách. Všechny skupiny měly stejný úkol: z poskytnutého materiálu (špejle a bonbony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Marshmallow</w:t>
      </w:r>
      <w:proofErr w:type="spellEnd"/>
      <w:r>
        <w:rPr>
          <w:rFonts w:ascii="Times New Roman" w:hAnsi="Times New Roman" w:cs="Times New Roman"/>
          <w:sz w:val="24"/>
          <w:szCs w:val="24"/>
        </w:rPr>
        <w:t>) vytvořit co nejvyšší věž, která hned nespadne. Cíl t</w:t>
      </w:r>
      <w:r w:rsidR="00F4682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to aktivity byl jasný, žáci se mezi sebou museli domluvit, naplánovat si společnou strategii a hlavně spolupracovat. Kreativní duch skupinkám skutečně nechyběl, byly vytvořeny věže úchvatných výšin. Vítěz však mohl být jen jeden, na ty pak čekala odměn</w:t>
      </w:r>
      <w:r w:rsidR="00F468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právě v podobě bonbonů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Marshmallow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82D" w:rsidRDefault="004E014C" w:rsidP="00F4682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 část společného programu se zaměřila na </w:t>
      </w:r>
      <w:r w:rsidR="00F4682D">
        <w:rPr>
          <w:rFonts w:ascii="Times New Roman" w:hAnsi="Times New Roman" w:cs="Times New Roman"/>
          <w:sz w:val="24"/>
          <w:szCs w:val="24"/>
        </w:rPr>
        <w:t xml:space="preserve">smysly – zejména na sluch a zrak. Nejdříve si žáci vyzkoušeli svou zrakovou paměť – po dobu 20 vteřin sledovali vybrané předměty – jejich úkolem poté bylo si jich co nejvíce zapamatovat a následně zapsat. Úspěšnost byla vysoká, většinou žáci zapomněli maximálně na jeden až dva předměty. V druhé části si žáci procvičili sluchovou percepci – otočili se zády a poslouchali různé zvuky. Jejich úkolem bylo poznat, o jaký zvuk se jedná. Poznali byste zvuk trhajícího se papíru, nebo snad stříhající nůžky? Žáci 6. a 7. třídy tyto zvuky bezpečně poznají </w:t>
      </w:r>
      <w:r w:rsidR="00F4682D" w:rsidRPr="00F4682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4682D" w:rsidRDefault="00F4682D" w:rsidP="00F4682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Děkujeme za krásný program, který tentokrát pečlivě procvičil naše smysly a budeme se těšit na další setkání. </w:t>
      </w:r>
    </w:p>
    <w:p w:rsidR="00F4682D" w:rsidRDefault="00F4682D" w:rsidP="00F4682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05935" cy="2558730"/>
            <wp:effectExtent l="0" t="254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328_0841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25632" cy="257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5822" cy="2702299"/>
            <wp:effectExtent l="1587" t="0" r="1588" b="1587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0328_0841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27502" cy="271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82D" w:rsidRDefault="00F4682D" w:rsidP="00F4682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2D" w:rsidRPr="00F4682D" w:rsidRDefault="00F4682D" w:rsidP="00F4682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B64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33451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30328_0914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82D" w:rsidRPr="00F4682D" w:rsidSect="009B6478">
      <w:pgSz w:w="11906" w:h="16838"/>
      <w:pgMar w:top="1417" w:right="1417" w:bottom="1417" w:left="1417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4C"/>
    <w:rsid w:val="004E014C"/>
    <w:rsid w:val="00717252"/>
    <w:rsid w:val="009B6478"/>
    <w:rsid w:val="00F4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334C"/>
  <w15:chartTrackingRefBased/>
  <w15:docId w15:val="{BBF4C372-255E-4C25-B1A7-41A53A5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E014C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4307-5C61-46CE-A289-AE47847F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2023-04-04T12:28:00Z</dcterms:created>
  <dcterms:modified xsi:type="dcterms:W3CDTF">2023-04-04T12:57:00Z</dcterms:modified>
</cp:coreProperties>
</file>